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BD49" w14:textId="77777777" w:rsidR="00CA047F" w:rsidRPr="004D2337" w:rsidRDefault="00A0042C" w:rsidP="004D2337">
      <w:pPr>
        <w:jc w:val="center"/>
        <w:rPr>
          <w:b/>
          <w:color w:val="7030A0"/>
          <w:sz w:val="28"/>
          <w:szCs w:val="28"/>
        </w:rPr>
      </w:pPr>
      <w:r w:rsidRPr="004D2337">
        <w:rPr>
          <w:b/>
          <w:color w:val="7030A0"/>
          <w:sz w:val="28"/>
          <w:szCs w:val="28"/>
        </w:rPr>
        <w:t>How to filter Jaggaer Requisitions</w:t>
      </w:r>
    </w:p>
    <w:p w14:paraId="7D5C79A6" w14:textId="77777777" w:rsidR="00A0042C" w:rsidRPr="003B2528" w:rsidRDefault="00A0042C">
      <w:pPr>
        <w:rPr>
          <w:sz w:val="24"/>
          <w:szCs w:val="24"/>
        </w:rPr>
      </w:pPr>
      <w:r w:rsidRPr="003B2528">
        <w:rPr>
          <w:sz w:val="24"/>
          <w:szCs w:val="24"/>
        </w:rPr>
        <w:t xml:space="preserve">During fiscal year end, it will be very important for users to know where requisitions submitted for payment are in the approval workflow.  </w:t>
      </w:r>
    </w:p>
    <w:p w14:paraId="5FB3D73B" w14:textId="285D6F71" w:rsidR="00A0042C" w:rsidRPr="003B2528" w:rsidRDefault="00A0042C" w:rsidP="00A004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528">
        <w:rPr>
          <w:sz w:val="24"/>
          <w:szCs w:val="24"/>
        </w:rPr>
        <w:t>For FY2</w:t>
      </w:r>
      <w:r w:rsidR="00E82FF4">
        <w:rPr>
          <w:sz w:val="24"/>
          <w:szCs w:val="24"/>
        </w:rPr>
        <w:t>4</w:t>
      </w:r>
      <w:r w:rsidRPr="003B2528">
        <w:rPr>
          <w:sz w:val="24"/>
          <w:szCs w:val="24"/>
        </w:rPr>
        <w:t xml:space="preserve"> expenses submitted in Jaggaer prior to 5/31/2</w:t>
      </w:r>
      <w:r w:rsidR="00E82FF4">
        <w:rPr>
          <w:sz w:val="24"/>
          <w:szCs w:val="24"/>
        </w:rPr>
        <w:t>4</w:t>
      </w:r>
      <w:r w:rsidRPr="003B2528">
        <w:rPr>
          <w:sz w:val="24"/>
          <w:szCs w:val="24"/>
        </w:rPr>
        <w:t xml:space="preserve">, requisitions must be through all SDA approvals by </w:t>
      </w:r>
      <w:r w:rsidR="00516879" w:rsidRPr="003B2528">
        <w:rPr>
          <w:sz w:val="24"/>
          <w:szCs w:val="24"/>
        </w:rPr>
        <w:t xml:space="preserve">5:00pm CST, </w:t>
      </w:r>
      <w:r w:rsidRPr="003B2528">
        <w:rPr>
          <w:sz w:val="24"/>
          <w:szCs w:val="24"/>
        </w:rPr>
        <w:t>5/31/2</w:t>
      </w:r>
      <w:r w:rsidR="00E82FF4">
        <w:rPr>
          <w:sz w:val="24"/>
          <w:szCs w:val="24"/>
        </w:rPr>
        <w:t>4</w:t>
      </w:r>
      <w:r w:rsidRPr="003B2528">
        <w:rPr>
          <w:sz w:val="24"/>
          <w:szCs w:val="24"/>
        </w:rPr>
        <w:t xml:space="preserve">.  </w:t>
      </w:r>
    </w:p>
    <w:p w14:paraId="1154CB14" w14:textId="5F0BE94C" w:rsidR="00A0042C" w:rsidRPr="003B2528" w:rsidRDefault="00A0042C" w:rsidP="00A004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528">
        <w:rPr>
          <w:sz w:val="24"/>
          <w:szCs w:val="24"/>
        </w:rPr>
        <w:t>For FY2</w:t>
      </w:r>
      <w:r w:rsidR="00E82FF4">
        <w:rPr>
          <w:sz w:val="24"/>
          <w:szCs w:val="24"/>
        </w:rPr>
        <w:t>4</w:t>
      </w:r>
      <w:r w:rsidRPr="003B2528">
        <w:rPr>
          <w:sz w:val="24"/>
          <w:szCs w:val="24"/>
        </w:rPr>
        <w:t xml:space="preserve"> expenses submitted in Jaggaer 6/1/2</w:t>
      </w:r>
      <w:r w:rsidR="00E82FF4">
        <w:rPr>
          <w:sz w:val="24"/>
          <w:szCs w:val="24"/>
        </w:rPr>
        <w:t>4</w:t>
      </w:r>
      <w:r w:rsidRPr="003B2528">
        <w:rPr>
          <w:sz w:val="24"/>
          <w:szCs w:val="24"/>
        </w:rPr>
        <w:t xml:space="preserve"> - 6/1</w:t>
      </w:r>
      <w:r w:rsidR="00E82FF4">
        <w:rPr>
          <w:sz w:val="24"/>
          <w:szCs w:val="24"/>
        </w:rPr>
        <w:t>0</w:t>
      </w:r>
      <w:r w:rsidRPr="003B2528">
        <w:rPr>
          <w:sz w:val="24"/>
          <w:szCs w:val="24"/>
        </w:rPr>
        <w:t>/2</w:t>
      </w:r>
      <w:r w:rsidR="00E82FF4">
        <w:rPr>
          <w:sz w:val="24"/>
          <w:szCs w:val="24"/>
        </w:rPr>
        <w:t>4</w:t>
      </w:r>
      <w:r w:rsidRPr="003B2528">
        <w:rPr>
          <w:sz w:val="24"/>
          <w:szCs w:val="24"/>
        </w:rPr>
        <w:t xml:space="preserve">, and the fiscal year review box </w:t>
      </w:r>
      <w:r w:rsidR="00516879" w:rsidRPr="003B2528">
        <w:rPr>
          <w:sz w:val="24"/>
          <w:szCs w:val="24"/>
        </w:rPr>
        <w:t>wa</w:t>
      </w:r>
      <w:r w:rsidRPr="003B2528">
        <w:rPr>
          <w:sz w:val="24"/>
          <w:szCs w:val="24"/>
        </w:rPr>
        <w:t xml:space="preserve">s checked in the requisition, requisitions must be through all SDA approvals by </w:t>
      </w:r>
      <w:r w:rsidR="00516879" w:rsidRPr="003B2528">
        <w:rPr>
          <w:sz w:val="24"/>
          <w:szCs w:val="24"/>
        </w:rPr>
        <w:t xml:space="preserve">5:00pm, CST </w:t>
      </w:r>
      <w:r w:rsidRPr="003B2528">
        <w:rPr>
          <w:sz w:val="24"/>
          <w:szCs w:val="24"/>
        </w:rPr>
        <w:t>6/1</w:t>
      </w:r>
      <w:r w:rsidR="00E82FF4">
        <w:rPr>
          <w:sz w:val="24"/>
          <w:szCs w:val="24"/>
        </w:rPr>
        <w:t>0</w:t>
      </w:r>
      <w:r w:rsidRPr="003B2528">
        <w:rPr>
          <w:sz w:val="24"/>
          <w:szCs w:val="24"/>
        </w:rPr>
        <w:t>/2</w:t>
      </w:r>
      <w:r w:rsidR="00E82FF4">
        <w:rPr>
          <w:sz w:val="24"/>
          <w:szCs w:val="24"/>
        </w:rPr>
        <w:t>4</w:t>
      </w:r>
      <w:r w:rsidRPr="003B2528">
        <w:rPr>
          <w:sz w:val="24"/>
          <w:szCs w:val="24"/>
        </w:rPr>
        <w:t>.</w:t>
      </w:r>
    </w:p>
    <w:p w14:paraId="7CFF6D2B" w14:textId="77777777" w:rsidR="00A0042C" w:rsidRPr="004D2337" w:rsidRDefault="00A0042C" w:rsidP="00A0042C">
      <w:pPr>
        <w:rPr>
          <w:b/>
          <w:bCs/>
          <w:color w:val="7030A0"/>
          <w:sz w:val="28"/>
          <w:szCs w:val="28"/>
        </w:rPr>
      </w:pPr>
      <w:r w:rsidRPr="004D2337">
        <w:rPr>
          <w:b/>
          <w:bCs/>
          <w:color w:val="7030A0"/>
          <w:sz w:val="28"/>
          <w:szCs w:val="28"/>
        </w:rPr>
        <w:t xml:space="preserve">It is the department’s responsibility to ensure all SDA approvals are obtained to meet the above deadlines.  </w:t>
      </w:r>
    </w:p>
    <w:p w14:paraId="6E0BFF95" w14:textId="77777777" w:rsidR="00A0042C" w:rsidRPr="003B2528" w:rsidRDefault="00A0042C" w:rsidP="00A0042C">
      <w:pPr>
        <w:rPr>
          <w:sz w:val="24"/>
          <w:szCs w:val="24"/>
        </w:rPr>
      </w:pPr>
      <w:r w:rsidRPr="003B2528">
        <w:rPr>
          <w:sz w:val="24"/>
          <w:szCs w:val="24"/>
        </w:rPr>
        <w:t xml:space="preserve">In order to help identify where requisitions are in the approval workflow, Jaggaer users can filter the Requisition Orders listing to include a column identifying where the requisition is in workflow. </w:t>
      </w:r>
    </w:p>
    <w:p w14:paraId="5D58E5CC" w14:textId="77777777" w:rsidR="00A0042C" w:rsidRPr="003B2528" w:rsidRDefault="00A0042C" w:rsidP="00A0042C">
      <w:pPr>
        <w:rPr>
          <w:sz w:val="24"/>
          <w:szCs w:val="24"/>
        </w:rPr>
      </w:pPr>
      <w:r w:rsidRPr="003B2528">
        <w:rPr>
          <w:sz w:val="24"/>
          <w:szCs w:val="24"/>
        </w:rPr>
        <w:t xml:space="preserve">In Jaggaer, select Orders from the </w:t>
      </w:r>
      <w:r w:rsidR="00516879" w:rsidRPr="003B2528">
        <w:rPr>
          <w:sz w:val="24"/>
          <w:szCs w:val="24"/>
        </w:rPr>
        <w:t>left-hand</w:t>
      </w:r>
      <w:r w:rsidRPr="003B2528">
        <w:rPr>
          <w:sz w:val="24"/>
          <w:szCs w:val="24"/>
        </w:rPr>
        <w:t xml:space="preserve"> toolbar, then select Requisitions</w:t>
      </w:r>
    </w:p>
    <w:p w14:paraId="3674A7E4" w14:textId="77777777" w:rsidR="00A0042C" w:rsidRDefault="00A0042C" w:rsidP="00A0042C">
      <w:r>
        <w:rPr>
          <w:noProof/>
        </w:rPr>
        <w:drawing>
          <wp:inline distT="0" distB="0" distL="0" distR="0" wp14:anchorId="2057CCD9" wp14:editId="635A6072">
            <wp:extent cx="5943600" cy="3642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9512" w14:textId="77777777" w:rsidR="00A0042C" w:rsidRPr="003B2528" w:rsidRDefault="00A0042C" w:rsidP="00A0042C">
      <w:pPr>
        <w:rPr>
          <w:sz w:val="24"/>
          <w:szCs w:val="24"/>
        </w:rPr>
      </w:pPr>
      <w:r w:rsidRPr="003B2528">
        <w:rPr>
          <w:sz w:val="24"/>
          <w:szCs w:val="24"/>
        </w:rPr>
        <w:t>On the right side of your screen, click the settings wheel</w:t>
      </w:r>
    </w:p>
    <w:p w14:paraId="6BB892B4" w14:textId="77777777" w:rsidR="00A0042C" w:rsidRDefault="00A0042C" w:rsidP="00A0042C">
      <w:r>
        <w:rPr>
          <w:noProof/>
        </w:rPr>
        <w:lastRenderedPageBreak/>
        <w:drawing>
          <wp:inline distT="0" distB="0" distL="0" distR="0" wp14:anchorId="1D32D76C" wp14:editId="427F1430">
            <wp:extent cx="4705350" cy="1068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06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E1F4" w14:textId="77777777" w:rsidR="008D5544" w:rsidRDefault="008D5544" w:rsidP="00A0042C">
      <w:r>
        <w:t xml:space="preserve">In the pop-up box, check Current Workflow Step. Once checked, it will appear on the right where </w:t>
      </w:r>
      <w:r w:rsidR="00516879">
        <w:t>you can</w:t>
      </w:r>
      <w:r>
        <w:t xml:space="preserve"> move it up or down in the order with the arrows.  Moving it up or down changes which column the information will display in the report. </w:t>
      </w:r>
    </w:p>
    <w:p w14:paraId="610E3D68" w14:textId="77777777" w:rsidR="004D2337" w:rsidRDefault="008D5544" w:rsidP="00A0042C">
      <w:r>
        <w:t>You must Pin Column as my defaults, and select Apply.</w:t>
      </w:r>
    </w:p>
    <w:p w14:paraId="28490A1C" w14:textId="4AE22765" w:rsidR="008D5544" w:rsidRDefault="008D5544" w:rsidP="00A0042C">
      <w:r>
        <w:rPr>
          <w:noProof/>
        </w:rPr>
        <w:drawing>
          <wp:inline distT="0" distB="0" distL="0" distR="0" wp14:anchorId="203659FE" wp14:editId="602735F8">
            <wp:extent cx="4803725" cy="5857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1852" cy="58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59E0E" w14:textId="77777777" w:rsidR="00516879" w:rsidRPr="003B2528" w:rsidRDefault="008D5544" w:rsidP="008D5544">
      <w:pPr>
        <w:rPr>
          <w:sz w:val="24"/>
          <w:szCs w:val="24"/>
        </w:rPr>
      </w:pPr>
      <w:r w:rsidRPr="003B2528">
        <w:rPr>
          <w:sz w:val="24"/>
          <w:szCs w:val="24"/>
        </w:rPr>
        <w:lastRenderedPageBreak/>
        <w:t>In the examples below, you can see the requisitions that are pending in blue with the current workflow step in purple.</w:t>
      </w:r>
      <w:r w:rsidR="00516879" w:rsidRPr="003B2528">
        <w:rPr>
          <w:sz w:val="24"/>
          <w:szCs w:val="24"/>
        </w:rPr>
        <w:t xml:space="preserve">  </w:t>
      </w:r>
      <w:r w:rsidR="00B44179">
        <w:rPr>
          <w:sz w:val="24"/>
          <w:szCs w:val="24"/>
        </w:rPr>
        <w:t>Green “Completed’ indicates the requisition has completed all SDA approvals.</w:t>
      </w:r>
    </w:p>
    <w:p w14:paraId="795D364E" w14:textId="77777777" w:rsidR="008D5544" w:rsidRPr="003B2528" w:rsidRDefault="00516879" w:rsidP="008D5544">
      <w:pPr>
        <w:rPr>
          <w:sz w:val="24"/>
          <w:szCs w:val="24"/>
        </w:rPr>
      </w:pPr>
      <w:r w:rsidRPr="004D2337">
        <w:rPr>
          <w:b/>
          <w:bCs/>
          <w:color w:val="7030A0"/>
          <w:sz w:val="24"/>
          <w:szCs w:val="24"/>
        </w:rPr>
        <w:t>Example</w:t>
      </w:r>
      <w:r w:rsidRPr="004D2337">
        <w:rPr>
          <w:b/>
          <w:bCs/>
          <w:sz w:val="24"/>
          <w:szCs w:val="24"/>
        </w:rPr>
        <w:t>:</w:t>
      </w:r>
      <w:r w:rsidRPr="003B2528">
        <w:rPr>
          <w:sz w:val="24"/>
          <w:szCs w:val="24"/>
        </w:rPr>
        <w:t xml:space="preserve">  Hyatt Place is pending AP approval, whereas Grainger has been approved by AP, and is now awaiting approval by the Level 1 Approver.  </w:t>
      </w:r>
    </w:p>
    <w:p w14:paraId="07F94986" w14:textId="77777777" w:rsidR="003B2528" w:rsidRPr="003B2528" w:rsidRDefault="00516879" w:rsidP="00A0042C">
      <w:pPr>
        <w:rPr>
          <w:sz w:val="24"/>
          <w:szCs w:val="24"/>
        </w:rPr>
      </w:pPr>
      <w:r w:rsidRPr="003B2528">
        <w:rPr>
          <w:sz w:val="24"/>
          <w:szCs w:val="24"/>
        </w:rPr>
        <w:t xml:space="preserve">Requisitions may be with a special approver, which is before AP’s step in the process.  </w:t>
      </w:r>
    </w:p>
    <w:p w14:paraId="01863E79" w14:textId="77777777" w:rsidR="008D5544" w:rsidRPr="003B2528" w:rsidRDefault="003B2528" w:rsidP="00A0042C">
      <w:pPr>
        <w:rPr>
          <w:sz w:val="24"/>
          <w:szCs w:val="24"/>
        </w:rPr>
      </w:pPr>
      <w:r w:rsidRPr="004D2337">
        <w:rPr>
          <w:b/>
          <w:bCs/>
          <w:color w:val="7030A0"/>
          <w:sz w:val="24"/>
          <w:szCs w:val="24"/>
        </w:rPr>
        <w:t>E</w:t>
      </w:r>
      <w:r w:rsidR="00516879" w:rsidRPr="004D2337">
        <w:rPr>
          <w:b/>
          <w:bCs/>
          <w:color w:val="7030A0"/>
          <w:sz w:val="24"/>
          <w:szCs w:val="24"/>
        </w:rPr>
        <w:t>xample</w:t>
      </w:r>
      <w:r w:rsidRPr="003B2528">
        <w:rPr>
          <w:sz w:val="24"/>
          <w:szCs w:val="24"/>
        </w:rPr>
        <w:t xml:space="preserve">: </w:t>
      </w:r>
      <w:r w:rsidR="00516879" w:rsidRPr="003B2528">
        <w:rPr>
          <w:sz w:val="24"/>
          <w:szCs w:val="24"/>
        </w:rPr>
        <w:t xml:space="preserve"> Automationdirect.com is awaiting Project Review, which is before AP’s step in the process. </w:t>
      </w:r>
    </w:p>
    <w:p w14:paraId="1617628E" w14:textId="77777777" w:rsidR="008D5544" w:rsidRDefault="008D5544" w:rsidP="00A0042C">
      <w:r>
        <w:rPr>
          <w:noProof/>
        </w:rPr>
        <w:drawing>
          <wp:inline distT="0" distB="0" distL="0" distR="0" wp14:anchorId="5B4E5CFC" wp14:editId="68520CFB">
            <wp:extent cx="6238301" cy="287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5703" cy="287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C96B7" w14:textId="77777777" w:rsidR="00516879" w:rsidRPr="004D2337" w:rsidRDefault="00516879" w:rsidP="00A0042C">
      <w:pPr>
        <w:rPr>
          <w:b/>
          <w:bCs/>
          <w:color w:val="7030A0"/>
          <w:sz w:val="28"/>
          <w:szCs w:val="28"/>
        </w:rPr>
      </w:pPr>
      <w:r w:rsidRPr="004D2337">
        <w:rPr>
          <w:b/>
          <w:bCs/>
          <w:color w:val="7030A0"/>
          <w:sz w:val="28"/>
          <w:szCs w:val="28"/>
        </w:rPr>
        <w:t xml:space="preserve">Users should click on the Requisition number to view what </w:t>
      </w:r>
      <w:r w:rsidR="003B2528" w:rsidRPr="004D2337">
        <w:rPr>
          <w:b/>
          <w:bCs/>
          <w:color w:val="7030A0"/>
          <w:sz w:val="28"/>
          <w:szCs w:val="28"/>
        </w:rPr>
        <w:t xml:space="preserve">approvals are </w:t>
      </w:r>
      <w:r w:rsidRPr="004D2337">
        <w:rPr>
          <w:b/>
          <w:bCs/>
          <w:color w:val="7030A0"/>
          <w:sz w:val="28"/>
          <w:szCs w:val="28"/>
        </w:rPr>
        <w:t xml:space="preserve">required.  </w:t>
      </w:r>
    </w:p>
    <w:p w14:paraId="3B9EA124" w14:textId="77777777" w:rsidR="00516879" w:rsidRPr="003B2528" w:rsidRDefault="00516879" w:rsidP="00A0042C">
      <w:pPr>
        <w:rPr>
          <w:sz w:val="24"/>
          <w:szCs w:val="24"/>
        </w:rPr>
      </w:pPr>
      <w:r w:rsidRPr="003B2528">
        <w:rPr>
          <w:sz w:val="24"/>
          <w:szCs w:val="24"/>
        </w:rPr>
        <w:t xml:space="preserve">After clicking on the requisition number, review the What’s Next section on the </w:t>
      </w:r>
      <w:r w:rsidR="003B2528" w:rsidRPr="003B2528">
        <w:rPr>
          <w:sz w:val="24"/>
          <w:szCs w:val="24"/>
        </w:rPr>
        <w:t>right-hand</w:t>
      </w:r>
      <w:r w:rsidRPr="003B2528">
        <w:rPr>
          <w:sz w:val="24"/>
          <w:szCs w:val="24"/>
        </w:rPr>
        <w:t xml:space="preserve"> side of the </w:t>
      </w:r>
      <w:r w:rsidR="003B2528">
        <w:rPr>
          <w:sz w:val="24"/>
          <w:szCs w:val="24"/>
        </w:rPr>
        <w:t>requisition</w:t>
      </w:r>
      <w:r w:rsidRPr="003B2528">
        <w:rPr>
          <w:sz w:val="24"/>
          <w:szCs w:val="24"/>
        </w:rPr>
        <w:t xml:space="preserve">.   Clicking on the Purple title of the workflow step shows </w:t>
      </w:r>
      <w:r w:rsidRPr="003B2528">
        <w:rPr>
          <w:i/>
          <w:sz w:val="24"/>
          <w:szCs w:val="24"/>
        </w:rPr>
        <w:t xml:space="preserve">who </w:t>
      </w:r>
      <w:r w:rsidRPr="003B2528">
        <w:rPr>
          <w:sz w:val="24"/>
          <w:szCs w:val="24"/>
        </w:rPr>
        <w:t>needs to approve.</w:t>
      </w:r>
    </w:p>
    <w:p w14:paraId="4F98BC2E" w14:textId="77777777" w:rsidR="003B2528" w:rsidRPr="003B2528" w:rsidRDefault="003B2528" w:rsidP="00A0042C">
      <w:pPr>
        <w:rPr>
          <w:sz w:val="24"/>
          <w:szCs w:val="24"/>
        </w:rPr>
      </w:pPr>
    </w:p>
    <w:p w14:paraId="653962B9" w14:textId="77777777" w:rsidR="004D2337" w:rsidRDefault="003B2528" w:rsidP="00A0042C">
      <w:pPr>
        <w:rPr>
          <w:noProof/>
          <w:sz w:val="24"/>
          <w:szCs w:val="24"/>
        </w:rPr>
      </w:pPr>
      <w:r w:rsidRPr="003B2528">
        <w:rPr>
          <w:noProof/>
          <w:sz w:val="24"/>
          <w:szCs w:val="24"/>
        </w:rPr>
        <w:t xml:space="preserve">Example on following page:  </w:t>
      </w:r>
      <w:r w:rsidR="00FF1CD5">
        <w:rPr>
          <w:noProof/>
          <w:sz w:val="24"/>
          <w:szCs w:val="24"/>
        </w:rPr>
        <w:t>Requisition</w:t>
      </w:r>
      <w:r w:rsidRPr="003B2528">
        <w:rPr>
          <w:noProof/>
          <w:sz w:val="24"/>
          <w:szCs w:val="24"/>
        </w:rPr>
        <w:t xml:space="preserve"> is pending </w:t>
      </w:r>
      <w:r w:rsidR="00FF1CD5">
        <w:rPr>
          <w:noProof/>
          <w:sz w:val="24"/>
          <w:szCs w:val="24"/>
        </w:rPr>
        <w:t xml:space="preserve">three levels of approval.  </w:t>
      </w:r>
    </w:p>
    <w:p w14:paraId="317807A1" w14:textId="05DC085C" w:rsidR="003B2528" w:rsidRPr="004D2337" w:rsidRDefault="003B2528" w:rsidP="00A0042C">
      <w:pPr>
        <w:rPr>
          <w:b/>
          <w:bCs/>
          <w:noProof/>
          <w:color w:val="7030A0"/>
          <w:sz w:val="28"/>
          <w:szCs w:val="28"/>
        </w:rPr>
      </w:pPr>
      <w:r w:rsidRPr="004D2337">
        <w:rPr>
          <w:b/>
          <w:bCs/>
          <w:noProof/>
          <w:color w:val="7030A0"/>
          <w:sz w:val="28"/>
          <w:szCs w:val="28"/>
        </w:rPr>
        <w:t>All approvals must take place by 5/31/2</w:t>
      </w:r>
      <w:r w:rsidR="00E82FF4" w:rsidRPr="004D2337">
        <w:rPr>
          <w:b/>
          <w:bCs/>
          <w:noProof/>
          <w:color w:val="7030A0"/>
          <w:sz w:val="28"/>
          <w:szCs w:val="28"/>
        </w:rPr>
        <w:t>4</w:t>
      </w:r>
      <w:r w:rsidRPr="004D2337">
        <w:rPr>
          <w:b/>
          <w:bCs/>
          <w:noProof/>
          <w:color w:val="7030A0"/>
          <w:sz w:val="28"/>
          <w:szCs w:val="28"/>
        </w:rPr>
        <w:t xml:space="preserve"> to be recorded in FY2</w:t>
      </w:r>
      <w:r w:rsidR="00E82FF4" w:rsidRPr="004D2337">
        <w:rPr>
          <w:b/>
          <w:bCs/>
          <w:noProof/>
          <w:color w:val="7030A0"/>
          <w:sz w:val="28"/>
          <w:szCs w:val="28"/>
        </w:rPr>
        <w:t>4</w:t>
      </w:r>
      <w:r w:rsidRPr="004D2337">
        <w:rPr>
          <w:b/>
          <w:bCs/>
          <w:noProof/>
          <w:color w:val="7030A0"/>
          <w:sz w:val="28"/>
          <w:szCs w:val="28"/>
        </w:rPr>
        <w:t xml:space="preserve">.  </w:t>
      </w:r>
    </w:p>
    <w:p w14:paraId="64C979F0" w14:textId="48434D01" w:rsidR="00516879" w:rsidRDefault="00FF1CD5" w:rsidP="00A0042C">
      <w:r>
        <w:rPr>
          <w:noProof/>
        </w:rPr>
        <w:lastRenderedPageBreak/>
        <w:drawing>
          <wp:inline distT="0" distB="0" distL="0" distR="0" wp14:anchorId="58EDF082" wp14:editId="197F175A">
            <wp:extent cx="5943600" cy="4878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203DC"/>
    <w:multiLevelType w:val="hybridMultilevel"/>
    <w:tmpl w:val="6970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2C"/>
    <w:rsid w:val="001B5B51"/>
    <w:rsid w:val="003B2528"/>
    <w:rsid w:val="004D2337"/>
    <w:rsid w:val="00516879"/>
    <w:rsid w:val="008D5544"/>
    <w:rsid w:val="00A0042C"/>
    <w:rsid w:val="00B44179"/>
    <w:rsid w:val="00CA047F"/>
    <w:rsid w:val="00E82FF4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2F3C"/>
  <w15:chartTrackingRefBased/>
  <w15:docId w15:val="{3FFAFD60-B812-4253-A455-51537BBA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Rattan, Ali</dc:creator>
  <cp:keywords/>
  <dc:description/>
  <cp:lastModifiedBy>Rattan, Ali</cp:lastModifiedBy>
  <cp:revision>2</cp:revision>
  <dcterms:created xsi:type="dcterms:W3CDTF">2024-03-26T13:28:00Z</dcterms:created>
  <dcterms:modified xsi:type="dcterms:W3CDTF">2024-03-26T13:28:00Z</dcterms:modified>
</cp:coreProperties>
</file>